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114" w:rsidRPr="005F3BCD" w:rsidRDefault="001D2C1E">
      <w:pPr>
        <w:rPr>
          <w:rFonts w:ascii="Arial" w:hAnsi="Arial" w:cs="Arial"/>
          <w:sz w:val="20"/>
          <w:szCs w:val="20"/>
        </w:rPr>
      </w:pPr>
      <w:r w:rsidRPr="005F3BCD">
        <w:rPr>
          <w:rFonts w:ascii="Arial" w:hAnsi="Arial" w:cs="Arial"/>
          <w:sz w:val="20"/>
          <w:szCs w:val="20"/>
        </w:rPr>
        <w:t>Szanowni Państwo,</w:t>
      </w:r>
    </w:p>
    <w:p w:rsidR="001D2C1E" w:rsidRPr="005F3BCD" w:rsidRDefault="001D2C1E" w:rsidP="001D2C1E">
      <w:pPr>
        <w:rPr>
          <w:rFonts w:ascii="Arial" w:hAnsi="Arial" w:cs="Arial"/>
          <w:sz w:val="20"/>
          <w:szCs w:val="20"/>
        </w:rPr>
      </w:pPr>
      <w:r w:rsidRPr="005F3BCD">
        <w:rPr>
          <w:rFonts w:ascii="Arial" w:hAnsi="Arial" w:cs="Arial"/>
          <w:sz w:val="20"/>
          <w:szCs w:val="20"/>
        </w:rPr>
        <w:t xml:space="preserve">Wojewódzkie Biuro Spisowe w Warszawie przekazuje pierwszy pakiet materiałów promujących Narodowy Spis Powszechny Ludności i Mieszkań 2021, przewidziany do wykorzystania </w:t>
      </w:r>
      <w:r w:rsidR="00BC5D59" w:rsidRPr="005F3BCD">
        <w:rPr>
          <w:rFonts w:ascii="Arial" w:hAnsi="Arial" w:cs="Arial"/>
          <w:sz w:val="20"/>
          <w:szCs w:val="20"/>
        </w:rPr>
        <w:t xml:space="preserve">w terminie </w:t>
      </w:r>
      <w:r w:rsidR="00BC5D59" w:rsidRPr="005F3BCD">
        <w:rPr>
          <w:rFonts w:ascii="Arial" w:hAnsi="Arial" w:cs="Arial"/>
          <w:b/>
          <w:sz w:val="20"/>
          <w:szCs w:val="20"/>
        </w:rPr>
        <w:t>1-12 marca 2021 r.</w:t>
      </w:r>
    </w:p>
    <w:p w:rsidR="001D2C1E" w:rsidRPr="005F3BCD" w:rsidRDefault="001D2C1E" w:rsidP="001D2C1E">
      <w:pPr>
        <w:rPr>
          <w:rFonts w:ascii="Arial" w:hAnsi="Arial" w:cs="Arial"/>
          <w:sz w:val="20"/>
          <w:szCs w:val="20"/>
        </w:rPr>
      </w:pPr>
      <w:r w:rsidRPr="005F3BCD">
        <w:rPr>
          <w:rFonts w:ascii="Arial" w:hAnsi="Arial" w:cs="Arial"/>
          <w:sz w:val="20"/>
          <w:szCs w:val="20"/>
        </w:rPr>
        <w:t xml:space="preserve"> </w:t>
      </w:r>
      <w:r w:rsidR="00BC5D59" w:rsidRPr="005F3BCD">
        <w:rPr>
          <w:rFonts w:ascii="Arial" w:hAnsi="Arial" w:cs="Arial"/>
          <w:sz w:val="20"/>
          <w:szCs w:val="20"/>
        </w:rPr>
        <w:t xml:space="preserve">W pakiecie nr 1 znajdują się </w:t>
      </w:r>
      <w:r w:rsidRPr="005F3BCD">
        <w:rPr>
          <w:rFonts w:ascii="Arial" w:hAnsi="Arial" w:cs="Arial"/>
          <w:sz w:val="20"/>
          <w:szCs w:val="20"/>
        </w:rPr>
        <w:t>następujące produkty:</w:t>
      </w:r>
    </w:p>
    <w:p w:rsidR="00EE7DC1" w:rsidRPr="005F3BCD" w:rsidRDefault="00EE7DC1" w:rsidP="00ED0072">
      <w:pPr>
        <w:spacing w:after="0"/>
        <w:rPr>
          <w:rFonts w:ascii="Arial" w:hAnsi="Arial" w:cs="Arial"/>
          <w:sz w:val="20"/>
          <w:szCs w:val="20"/>
        </w:rPr>
      </w:pPr>
      <w:r w:rsidRPr="005F3BCD">
        <w:rPr>
          <w:rFonts w:ascii="Arial" w:hAnsi="Arial" w:cs="Arial"/>
          <w:sz w:val="20"/>
          <w:szCs w:val="20"/>
        </w:rPr>
        <w:t xml:space="preserve">- </w:t>
      </w:r>
      <w:r w:rsidRPr="005F3BCD">
        <w:rPr>
          <w:rFonts w:ascii="Arial" w:hAnsi="Arial" w:cs="Arial"/>
          <w:b/>
          <w:sz w:val="20"/>
          <w:szCs w:val="20"/>
        </w:rPr>
        <w:t>Przewodnik</w:t>
      </w:r>
      <w:r w:rsidRPr="005F3BCD">
        <w:rPr>
          <w:rFonts w:ascii="Arial" w:hAnsi="Arial" w:cs="Arial"/>
          <w:sz w:val="20"/>
          <w:szCs w:val="20"/>
        </w:rPr>
        <w:t xml:space="preserve"> </w:t>
      </w:r>
      <w:r w:rsidRPr="005F3BCD">
        <w:rPr>
          <w:rFonts w:ascii="Arial" w:hAnsi="Arial" w:cs="Arial"/>
          <w:b/>
          <w:sz w:val="20"/>
          <w:szCs w:val="20"/>
        </w:rPr>
        <w:t>po kampanii promocyjnej NSP 2021 dla Gminnych Biur Spisowych z woj. mazowieckiego</w:t>
      </w:r>
      <w:r w:rsidRPr="005F3BCD">
        <w:rPr>
          <w:rFonts w:ascii="Arial" w:hAnsi="Arial" w:cs="Arial"/>
          <w:sz w:val="20"/>
          <w:szCs w:val="20"/>
        </w:rPr>
        <w:t xml:space="preserve"> </w:t>
      </w:r>
    </w:p>
    <w:p w:rsidR="00EE7DC1" w:rsidRPr="005F3BCD" w:rsidRDefault="00EE7DC1" w:rsidP="001D2C1E">
      <w:pPr>
        <w:rPr>
          <w:rFonts w:ascii="Arial" w:hAnsi="Arial" w:cs="Arial"/>
          <w:sz w:val="20"/>
          <w:szCs w:val="20"/>
        </w:rPr>
      </w:pPr>
      <w:r w:rsidRPr="005F3BCD">
        <w:rPr>
          <w:rFonts w:ascii="Arial" w:hAnsi="Arial" w:cs="Arial"/>
          <w:sz w:val="20"/>
          <w:szCs w:val="20"/>
        </w:rPr>
        <w:t xml:space="preserve">Przewodnik szczegółowo opisuje kanały i poszczególne działania, za pomocą których będziemy popularyzować spis powszechny na terenie każdej gminy. Zachęcamy do </w:t>
      </w:r>
      <w:r w:rsidR="001A37FA" w:rsidRPr="005F3BCD">
        <w:rPr>
          <w:rFonts w:ascii="Arial" w:hAnsi="Arial" w:cs="Arial"/>
          <w:sz w:val="20"/>
          <w:szCs w:val="20"/>
        </w:rPr>
        <w:t>zapoznania się z broszurą</w:t>
      </w:r>
      <w:r w:rsidR="00FC5F95" w:rsidRPr="005F3BCD">
        <w:rPr>
          <w:rFonts w:ascii="Arial" w:hAnsi="Arial" w:cs="Arial"/>
          <w:sz w:val="20"/>
          <w:szCs w:val="20"/>
        </w:rPr>
        <w:t xml:space="preserve"> i korzystania z niej</w:t>
      </w:r>
      <w:r w:rsidR="004F7456" w:rsidRPr="005F3BCD">
        <w:rPr>
          <w:rFonts w:ascii="Arial" w:hAnsi="Arial" w:cs="Arial"/>
          <w:sz w:val="20"/>
          <w:szCs w:val="20"/>
        </w:rPr>
        <w:t xml:space="preserve"> w przypadku pytań </w:t>
      </w:r>
      <w:r w:rsidR="00B02528" w:rsidRPr="005F3BCD">
        <w:rPr>
          <w:rFonts w:ascii="Arial" w:hAnsi="Arial" w:cs="Arial"/>
          <w:sz w:val="20"/>
          <w:szCs w:val="20"/>
        </w:rPr>
        <w:t>i</w:t>
      </w:r>
      <w:r w:rsidR="004F7456" w:rsidRPr="005F3BCD">
        <w:rPr>
          <w:rFonts w:ascii="Arial" w:hAnsi="Arial" w:cs="Arial"/>
          <w:sz w:val="20"/>
          <w:szCs w:val="20"/>
        </w:rPr>
        <w:t xml:space="preserve"> wątpliwości związanych z promocją NSP</w:t>
      </w:r>
      <w:r w:rsidRPr="005F3BCD">
        <w:rPr>
          <w:rFonts w:ascii="Arial" w:hAnsi="Arial" w:cs="Arial"/>
          <w:sz w:val="20"/>
          <w:szCs w:val="20"/>
        </w:rPr>
        <w:t>.</w:t>
      </w:r>
    </w:p>
    <w:p w:rsidR="001D2C1E" w:rsidRPr="005F3BCD" w:rsidRDefault="00BC5D59" w:rsidP="00ED0072">
      <w:pPr>
        <w:spacing w:after="0"/>
        <w:rPr>
          <w:rFonts w:ascii="Arial" w:hAnsi="Arial" w:cs="Arial"/>
          <w:sz w:val="20"/>
          <w:szCs w:val="20"/>
        </w:rPr>
      </w:pPr>
      <w:r w:rsidRPr="005F3BCD">
        <w:rPr>
          <w:rFonts w:ascii="Arial" w:hAnsi="Arial" w:cs="Arial"/>
          <w:sz w:val="20"/>
          <w:szCs w:val="20"/>
        </w:rPr>
        <w:t xml:space="preserve">- </w:t>
      </w:r>
      <w:r w:rsidR="001D2C1E" w:rsidRPr="005F3BCD">
        <w:rPr>
          <w:rFonts w:ascii="Arial" w:hAnsi="Arial" w:cs="Arial"/>
          <w:b/>
          <w:sz w:val="20"/>
          <w:szCs w:val="20"/>
        </w:rPr>
        <w:t>artyku</w:t>
      </w:r>
      <w:r w:rsidR="00251681" w:rsidRPr="005F3BCD">
        <w:rPr>
          <w:rFonts w:ascii="Arial" w:hAnsi="Arial" w:cs="Arial"/>
          <w:b/>
          <w:sz w:val="20"/>
          <w:szCs w:val="20"/>
        </w:rPr>
        <w:t>ł do zamieszczenia w biuletynie informacyjnym gminy</w:t>
      </w:r>
      <w:r w:rsidRPr="005F3BCD">
        <w:rPr>
          <w:rFonts w:ascii="Arial" w:hAnsi="Arial" w:cs="Arial"/>
          <w:b/>
          <w:sz w:val="20"/>
          <w:szCs w:val="20"/>
        </w:rPr>
        <w:t xml:space="preserve"> wraz z grafiką</w:t>
      </w:r>
    </w:p>
    <w:p w:rsidR="00BC5D59" w:rsidRPr="005F3BCD" w:rsidRDefault="00BC5D59" w:rsidP="00BC5D59">
      <w:pPr>
        <w:spacing w:after="0"/>
        <w:rPr>
          <w:rFonts w:ascii="Arial" w:hAnsi="Arial" w:cs="Arial"/>
          <w:sz w:val="20"/>
          <w:szCs w:val="20"/>
        </w:rPr>
      </w:pPr>
      <w:r w:rsidRPr="005F3BCD">
        <w:rPr>
          <w:rFonts w:ascii="Arial" w:hAnsi="Arial" w:cs="Arial"/>
          <w:sz w:val="20"/>
          <w:szCs w:val="20"/>
        </w:rPr>
        <w:t>Artykuł n</w:t>
      </w:r>
      <w:r w:rsidR="00251681" w:rsidRPr="005F3BCD">
        <w:rPr>
          <w:rFonts w:ascii="Arial" w:hAnsi="Arial" w:cs="Arial"/>
          <w:sz w:val="20"/>
          <w:szCs w:val="20"/>
        </w:rPr>
        <w:t>ależy</w:t>
      </w:r>
      <w:r w:rsidRPr="005F3BCD">
        <w:rPr>
          <w:rFonts w:ascii="Arial" w:hAnsi="Arial" w:cs="Arial"/>
          <w:sz w:val="20"/>
          <w:szCs w:val="20"/>
        </w:rPr>
        <w:t xml:space="preserve"> opublikować w miarę możliwości w wydaniu marcowym (jeśli będzie publikowany</w:t>
      </w:r>
    </w:p>
    <w:p w:rsidR="00BC5D59" w:rsidRPr="005F3BCD" w:rsidRDefault="00BC5D59" w:rsidP="00BC5D59">
      <w:pPr>
        <w:spacing w:after="0"/>
        <w:rPr>
          <w:rFonts w:ascii="Arial" w:hAnsi="Arial" w:cs="Arial"/>
          <w:sz w:val="20"/>
          <w:szCs w:val="20"/>
        </w:rPr>
      </w:pPr>
      <w:r w:rsidRPr="005F3BCD">
        <w:rPr>
          <w:rFonts w:ascii="Arial" w:hAnsi="Arial" w:cs="Arial"/>
          <w:sz w:val="20"/>
          <w:szCs w:val="20"/>
        </w:rPr>
        <w:t xml:space="preserve">pod koniec miesiąca) lub kwietniowym. </w:t>
      </w:r>
      <w:r w:rsidR="000D6413" w:rsidRPr="005F3BCD">
        <w:rPr>
          <w:rFonts w:ascii="Arial" w:hAnsi="Arial" w:cs="Arial"/>
          <w:sz w:val="20"/>
          <w:szCs w:val="20"/>
        </w:rPr>
        <w:t>Grafika do biuletynu jest do wyboru w u</w:t>
      </w:r>
      <w:r w:rsidR="005A43E8" w:rsidRPr="005F3BCD">
        <w:rPr>
          <w:rFonts w:ascii="Arial" w:hAnsi="Arial" w:cs="Arial"/>
          <w:sz w:val="20"/>
          <w:szCs w:val="20"/>
        </w:rPr>
        <w:t xml:space="preserve">kładzie pionowym lub poziomym. Tekst można skrócić w celu dostosowania do wielkości dostępnego miejsca </w:t>
      </w:r>
    </w:p>
    <w:p w:rsidR="00251681" w:rsidRPr="005F3BCD" w:rsidRDefault="00251681" w:rsidP="00BC5D59">
      <w:pPr>
        <w:spacing w:after="0"/>
        <w:rPr>
          <w:rFonts w:ascii="Arial" w:hAnsi="Arial" w:cs="Arial"/>
          <w:sz w:val="20"/>
          <w:szCs w:val="20"/>
        </w:rPr>
      </w:pPr>
    </w:p>
    <w:p w:rsidR="00251681" w:rsidRPr="005F3BCD" w:rsidRDefault="00251681" w:rsidP="00ED0072">
      <w:pPr>
        <w:spacing w:after="0"/>
        <w:rPr>
          <w:rFonts w:ascii="Arial" w:hAnsi="Arial" w:cs="Arial"/>
          <w:sz w:val="20"/>
          <w:szCs w:val="20"/>
        </w:rPr>
      </w:pPr>
      <w:r w:rsidRPr="005F3BCD">
        <w:rPr>
          <w:rFonts w:ascii="Arial" w:hAnsi="Arial" w:cs="Arial"/>
          <w:sz w:val="20"/>
          <w:szCs w:val="20"/>
        </w:rPr>
        <w:t xml:space="preserve">- </w:t>
      </w:r>
      <w:r w:rsidRPr="005F3BCD">
        <w:rPr>
          <w:rFonts w:ascii="Arial" w:hAnsi="Arial" w:cs="Arial"/>
          <w:b/>
          <w:sz w:val="20"/>
          <w:szCs w:val="20"/>
        </w:rPr>
        <w:t>wpis na stronę internetową z grafiką</w:t>
      </w:r>
      <w:r w:rsidRPr="005F3BCD">
        <w:rPr>
          <w:rFonts w:ascii="Arial" w:hAnsi="Arial" w:cs="Arial"/>
          <w:sz w:val="20"/>
          <w:szCs w:val="20"/>
        </w:rPr>
        <w:t xml:space="preserve"> </w:t>
      </w:r>
    </w:p>
    <w:p w:rsidR="00251681" w:rsidRPr="005F3BCD" w:rsidRDefault="00251681" w:rsidP="00BC5D59">
      <w:pPr>
        <w:rPr>
          <w:rFonts w:ascii="Arial" w:hAnsi="Arial" w:cs="Arial"/>
          <w:sz w:val="20"/>
          <w:szCs w:val="20"/>
        </w:rPr>
      </w:pPr>
      <w:r w:rsidRPr="005F3BCD">
        <w:rPr>
          <w:rFonts w:ascii="Arial" w:hAnsi="Arial" w:cs="Arial"/>
          <w:sz w:val="20"/>
          <w:szCs w:val="20"/>
        </w:rPr>
        <w:t>Od początku marca do końca trwania spisu informacje o spisie powszechnym powinny być zawsze widoczne na stronie głównej w Aktualnościach. W przypadku zastąpienia wpisu o NSP innymi komunikatami z gminy, należy ponownie umieścić ten wpis na pierwszym miejscu. Informacje umieszczane w aktualnościach na witrynie internetowej urzędu gminy powinny być również przekazywane do opublikowania na stronach innych jednostek organizacyjnych JST, organizacji społecznych i pozarządowych działających na terenie danej gminy lub parafii i związków wyznaniowych.</w:t>
      </w:r>
    </w:p>
    <w:p w:rsidR="00DA259D" w:rsidRPr="005F3BCD" w:rsidRDefault="00DA259D" w:rsidP="00ED0072">
      <w:pPr>
        <w:spacing w:after="0"/>
        <w:rPr>
          <w:rFonts w:ascii="Arial" w:hAnsi="Arial" w:cs="Arial"/>
          <w:sz w:val="20"/>
          <w:szCs w:val="20"/>
        </w:rPr>
      </w:pPr>
      <w:r w:rsidRPr="005F3BCD">
        <w:rPr>
          <w:rFonts w:ascii="Arial" w:hAnsi="Arial" w:cs="Arial"/>
          <w:sz w:val="20"/>
          <w:szCs w:val="20"/>
        </w:rPr>
        <w:t>Zachęcamy do śledzenia</w:t>
      </w:r>
      <w:r w:rsidR="004F7456" w:rsidRPr="005F3BCD">
        <w:rPr>
          <w:rFonts w:ascii="Arial" w:hAnsi="Arial" w:cs="Arial"/>
          <w:sz w:val="20"/>
          <w:szCs w:val="20"/>
        </w:rPr>
        <w:t xml:space="preserve"> kont</w:t>
      </w:r>
      <w:r w:rsidRPr="005F3BCD">
        <w:rPr>
          <w:rFonts w:ascii="Arial" w:hAnsi="Arial" w:cs="Arial"/>
          <w:sz w:val="20"/>
          <w:szCs w:val="20"/>
        </w:rPr>
        <w:t xml:space="preserve"> Urzędu Statystycznego w Warszawie w mediach społecznościowych: Facebook </w:t>
      </w:r>
      <w:hyperlink r:id="rId4" w:history="1">
        <w:r w:rsidRPr="005F3BCD">
          <w:rPr>
            <w:rStyle w:val="Hipercze"/>
            <w:rFonts w:ascii="Arial" w:hAnsi="Arial" w:cs="Arial"/>
            <w:sz w:val="20"/>
            <w:szCs w:val="20"/>
          </w:rPr>
          <w:t>https://www.facebook.com/UrzadStatystycznywWarszawie</w:t>
        </w:r>
      </w:hyperlink>
    </w:p>
    <w:p w:rsidR="00DA259D" w:rsidRPr="005F3BCD" w:rsidRDefault="00DA259D" w:rsidP="00ED0072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5F3BCD">
        <w:rPr>
          <w:rFonts w:ascii="Arial" w:hAnsi="Arial" w:cs="Arial"/>
          <w:sz w:val="20"/>
          <w:szCs w:val="20"/>
          <w:lang w:val="en-US"/>
        </w:rPr>
        <w:t xml:space="preserve">Twitter </w:t>
      </w:r>
      <w:hyperlink r:id="rId5" w:history="1">
        <w:r w:rsidRPr="005F3BCD">
          <w:rPr>
            <w:rStyle w:val="Hipercze"/>
            <w:rFonts w:ascii="Arial" w:hAnsi="Arial" w:cs="Arial"/>
            <w:sz w:val="20"/>
            <w:szCs w:val="20"/>
            <w:lang w:val="en-US"/>
          </w:rPr>
          <w:t>https://twitter.com/Warszawa_STAT</w:t>
        </w:r>
      </w:hyperlink>
    </w:p>
    <w:p w:rsidR="00DA259D" w:rsidRPr="005F3BCD" w:rsidRDefault="00CC46A7" w:rsidP="004F7456">
      <w:pPr>
        <w:rPr>
          <w:rFonts w:ascii="Arial" w:hAnsi="Arial" w:cs="Arial"/>
          <w:sz w:val="20"/>
          <w:szCs w:val="20"/>
        </w:rPr>
      </w:pPr>
      <w:r w:rsidRPr="005F3BCD">
        <w:rPr>
          <w:rFonts w:ascii="Arial" w:hAnsi="Arial" w:cs="Arial"/>
          <w:sz w:val="20"/>
          <w:szCs w:val="20"/>
        </w:rPr>
        <w:t>Od początku marca</w:t>
      </w:r>
      <w:r w:rsidR="00DA259D" w:rsidRPr="005F3BCD">
        <w:rPr>
          <w:rFonts w:ascii="Arial" w:hAnsi="Arial" w:cs="Arial"/>
          <w:sz w:val="20"/>
          <w:szCs w:val="20"/>
        </w:rPr>
        <w:t xml:space="preserve"> oraz przez cały czas trwania NSP </w:t>
      </w:r>
      <w:r w:rsidRPr="005F3BCD">
        <w:rPr>
          <w:rFonts w:ascii="Arial" w:hAnsi="Arial" w:cs="Arial"/>
          <w:sz w:val="20"/>
          <w:szCs w:val="20"/>
        </w:rPr>
        <w:t xml:space="preserve">co najmniej raz w tygodniu będziemy </w:t>
      </w:r>
      <w:r w:rsidR="00315AF6" w:rsidRPr="005F3BCD">
        <w:rPr>
          <w:rFonts w:ascii="Arial" w:hAnsi="Arial" w:cs="Arial"/>
          <w:sz w:val="20"/>
          <w:szCs w:val="20"/>
        </w:rPr>
        <w:t xml:space="preserve">publikować </w:t>
      </w:r>
      <w:r w:rsidR="00DA259D" w:rsidRPr="005F3BCD">
        <w:rPr>
          <w:rFonts w:ascii="Arial" w:hAnsi="Arial" w:cs="Arial"/>
          <w:sz w:val="20"/>
          <w:szCs w:val="20"/>
        </w:rPr>
        <w:t xml:space="preserve">wpisy </w:t>
      </w:r>
      <w:r w:rsidRPr="005F3BCD">
        <w:rPr>
          <w:rFonts w:ascii="Arial" w:hAnsi="Arial" w:cs="Arial"/>
          <w:sz w:val="20"/>
          <w:szCs w:val="20"/>
        </w:rPr>
        <w:t>dotyczące przebiegu</w:t>
      </w:r>
      <w:r w:rsidR="004F7456" w:rsidRPr="005F3BCD">
        <w:rPr>
          <w:rFonts w:ascii="Arial" w:hAnsi="Arial" w:cs="Arial"/>
          <w:sz w:val="20"/>
          <w:szCs w:val="20"/>
        </w:rPr>
        <w:t xml:space="preserve"> </w:t>
      </w:r>
      <w:r w:rsidR="00ED0072" w:rsidRPr="005F3BCD">
        <w:rPr>
          <w:rFonts w:ascii="Arial" w:hAnsi="Arial" w:cs="Arial"/>
          <w:sz w:val="20"/>
          <w:szCs w:val="20"/>
        </w:rPr>
        <w:t>i wydarzeń</w:t>
      </w:r>
      <w:r w:rsidR="004F7456" w:rsidRPr="005F3BCD">
        <w:rPr>
          <w:rFonts w:ascii="Arial" w:hAnsi="Arial" w:cs="Arial"/>
          <w:sz w:val="20"/>
          <w:szCs w:val="20"/>
        </w:rPr>
        <w:t xml:space="preserve"> związanych </w:t>
      </w:r>
      <w:r w:rsidRPr="005F3BCD">
        <w:rPr>
          <w:rFonts w:ascii="Arial" w:hAnsi="Arial" w:cs="Arial"/>
          <w:sz w:val="20"/>
          <w:szCs w:val="20"/>
        </w:rPr>
        <w:t xml:space="preserve">ze spisem </w:t>
      </w:r>
      <w:r w:rsidR="004F7456" w:rsidRPr="005F3BCD">
        <w:rPr>
          <w:rFonts w:ascii="Arial" w:hAnsi="Arial" w:cs="Arial"/>
          <w:sz w:val="20"/>
          <w:szCs w:val="20"/>
        </w:rPr>
        <w:t>(np. konkursy, wywiady, briefingi prasowe, spotkania plenerowe itp.)</w:t>
      </w:r>
      <w:r w:rsidR="00ED0072" w:rsidRPr="005F3BCD">
        <w:rPr>
          <w:rFonts w:ascii="Arial" w:hAnsi="Arial" w:cs="Arial"/>
          <w:sz w:val="20"/>
          <w:szCs w:val="20"/>
        </w:rPr>
        <w:t>.</w:t>
      </w:r>
      <w:r w:rsidR="004F7456" w:rsidRPr="005F3BCD">
        <w:rPr>
          <w:rFonts w:ascii="Arial" w:hAnsi="Arial" w:cs="Arial"/>
          <w:sz w:val="20"/>
          <w:szCs w:val="20"/>
        </w:rPr>
        <w:t xml:space="preserve"> Jeżeli gmina posiada</w:t>
      </w:r>
      <w:r w:rsidR="00DA259D" w:rsidRPr="005F3BCD">
        <w:rPr>
          <w:rFonts w:ascii="Arial" w:hAnsi="Arial" w:cs="Arial"/>
          <w:sz w:val="20"/>
          <w:szCs w:val="20"/>
        </w:rPr>
        <w:t xml:space="preserve"> profil </w:t>
      </w:r>
      <w:r w:rsidR="004F7456" w:rsidRPr="005F3BCD">
        <w:rPr>
          <w:rFonts w:ascii="Arial" w:hAnsi="Arial" w:cs="Arial"/>
          <w:sz w:val="20"/>
          <w:szCs w:val="20"/>
        </w:rPr>
        <w:t>w</w:t>
      </w:r>
      <w:r w:rsidRPr="005F3BCD">
        <w:rPr>
          <w:rFonts w:ascii="Arial" w:hAnsi="Arial" w:cs="Arial"/>
          <w:sz w:val="20"/>
          <w:szCs w:val="20"/>
        </w:rPr>
        <w:t xml:space="preserve"> mediach społecznościowych, powinna</w:t>
      </w:r>
      <w:r w:rsidR="00DA259D" w:rsidRPr="005F3BCD">
        <w:rPr>
          <w:rFonts w:ascii="Arial" w:hAnsi="Arial" w:cs="Arial"/>
          <w:sz w:val="20"/>
          <w:szCs w:val="20"/>
        </w:rPr>
        <w:t xml:space="preserve"> udostępniać te posty na swoim koncie. Wskazane jest, w miarę możliwości, udos</w:t>
      </w:r>
      <w:r w:rsidR="004F7456" w:rsidRPr="005F3BCD">
        <w:rPr>
          <w:rFonts w:ascii="Arial" w:hAnsi="Arial" w:cs="Arial"/>
          <w:sz w:val="20"/>
          <w:szCs w:val="20"/>
        </w:rPr>
        <w:t>tępnianie postów o spisie</w:t>
      </w:r>
      <w:r w:rsidR="00DA259D" w:rsidRPr="005F3BCD">
        <w:rPr>
          <w:rFonts w:ascii="Arial" w:hAnsi="Arial" w:cs="Arial"/>
          <w:sz w:val="20"/>
          <w:szCs w:val="20"/>
        </w:rPr>
        <w:t xml:space="preserve"> na profilach radnych i sołtysów oraz zaprzyjaźnionych, lokalnych organizacji społecznych i pozarządowych (np. Koło Gospodyń Wiejskich</w:t>
      </w:r>
      <w:r w:rsidR="004F7456" w:rsidRPr="005F3BCD">
        <w:rPr>
          <w:rFonts w:ascii="Arial" w:hAnsi="Arial" w:cs="Arial"/>
          <w:sz w:val="20"/>
          <w:szCs w:val="20"/>
        </w:rPr>
        <w:t>, OSP</w:t>
      </w:r>
      <w:r w:rsidR="00432A58" w:rsidRPr="005F3BCD">
        <w:rPr>
          <w:rFonts w:ascii="Arial" w:hAnsi="Arial" w:cs="Arial"/>
          <w:sz w:val="20"/>
          <w:szCs w:val="20"/>
        </w:rPr>
        <w:t>).</w:t>
      </w:r>
    </w:p>
    <w:p w:rsidR="001D2C1E" w:rsidRDefault="001D2C1E" w:rsidP="001D2C1E">
      <w:bookmarkStart w:id="0" w:name="_GoBack"/>
      <w:bookmarkEnd w:id="0"/>
    </w:p>
    <w:sectPr w:rsidR="001D2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619"/>
    <w:rsid w:val="00092619"/>
    <w:rsid w:val="000D6413"/>
    <w:rsid w:val="001A37FA"/>
    <w:rsid w:val="001D2C1E"/>
    <w:rsid w:val="00251681"/>
    <w:rsid w:val="00315AF6"/>
    <w:rsid w:val="00432A58"/>
    <w:rsid w:val="004F7456"/>
    <w:rsid w:val="005A43E8"/>
    <w:rsid w:val="005F3BCD"/>
    <w:rsid w:val="008B3572"/>
    <w:rsid w:val="00B02528"/>
    <w:rsid w:val="00BC5D59"/>
    <w:rsid w:val="00CC46A7"/>
    <w:rsid w:val="00DA259D"/>
    <w:rsid w:val="00ED0072"/>
    <w:rsid w:val="00EE7DC1"/>
    <w:rsid w:val="00F06114"/>
    <w:rsid w:val="00FC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A80F6-5570-46E5-8543-F1E4D1DE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A259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5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52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025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witter.com/Warszawa_STAT" TargetMode="External"/><Relationship Id="rId4" Type="http://schemas.openxmlformats.org/officeDocument/2006/relationships/hyperlink" Target="https://www.facebook.com/UrzadStatystycznywWarszaw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Wrocławska Justyna</dc:creator>
  <cp:keywords/>
  <dc:description/>
  <cp:lastModifiedBy>Zegar Tomasz</cp:lastModifiedBy>
  <cp:revision>5</cp:revision>
  <dcterms:created xsi:type="dcterms:W3CDTF">2021-02-24T05:36:00Z</dcterms:created>
  <dcterms:modified xsi:type="dcterms:W3CDTF">2021-03-03T11:03:00Z</dcterms:modified>
</cp:coreProperties>
</file>